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83" w:rsidRDefault="00AC5583" w:rsidP="000B575E">
      <w:pPr>
        <w:spacing w:after="0"/>
        <w:jc w:val="center"/>
        <w:rPr>
          <w:rFonts w:ascii="Times New Roman" w:hAnsi="Times New Roman"/>
          <w:b/>
          <w:sz w:val="24"/>
          <w:szCs w:val="24"/>
        </w:rPr>
      </w:pPr>
      <w:r w:rsidRPr="007469AA">
        <w:rPr>
          <w:rFonts w:ascii="Times New Roman" w:hAnsi="Times New Roman"/>
          <w:b/>
          <w:sz w:val="24"/>
          <w:szCs w:val="24"/>
        </w:rPr>
        <w:t>201</w:t>
      </w:r>
      <w:r w:rsidR="00E03FBE">
        <w:rPr>
          <w:rFonts w:ascii="Times New Roman" w:hAnsi="Times New Roman"/>
          <w:b/>
          <w:sz w:val="24"/>
          <w:szCs w:val="24"/>
        </w:rPr>
        <w:t>8</w:t>
      </w:r>
      <w:r w:rsidRPr="007469AA">
        <w:rPr>
          <w:rFonts w:ascii="Times New Roman" w:hAnsi="Times New Roman"/>
          <w:b/>
          <w:sz w:val="24"/>
          <w:szCs w:val="24"/>
        </w:rPr>
        <w:t>- 201</w:t>
      </w:r>
      <w:r w:rsidR="00E03FBE">
        <w:rPr>
          <w:rFonts w:ascii="Times New Roman" w:hAnsi="Times New Roman"/>
          <w:b/>
          <w:sz w:val="24"/>
          <w:szCs w:val="24"/>
        </w:rPr>
        <w:t>9</w:t>
      </w:r>
      <w:r w:rsidRPr="007469AA">
        <w:rPr>
          <w:rFonts w:ascii="Times New Roman" w:hAnsi="Times New Roman"/>
          <w:b/>
          <w:sz w:val="24"/>
          <w:szCs w:val="24"/>
        </w:rPr>
        <w:t xml:space="preserve"> EĞİTİM-ÖĞRETİM YILI </w:t>
      </w:r>
    </w:p>
    <w:p w:rsidR="00AC5583" w:rsidRPr="007469AA" w:rsidRDefault="004B2E24" w:rsidP="00F71FA2">
      <w:pPr>
        <w:spacing w:after="0"/>
        <w:jc w:val="center"/>
        <w:rPr>
          <w:rFonts w:ascii="Times New Roman" w:hAnsi="Times New Roman"/>
          <w:b/>
          <w:sz w:val="24"/>
          <w:szCs w:val="24"/>
        </w:rPr>
      </w:pPr>
      <w:r>
        <w:rPr>
          <w:rFonts w:ascii="Times New Roman" w:hAnsi="Times New Roman"/>
          <w:b/>
          <w:sz w:val="24"/>
          <w:szCs w:val="24"/>
        </w:rPr>
        <w:t>DİREKLİ HACI AHMET IRMAK İLK/</w:t>
      </w:r>
      <w:r w:rsidR="00AC5583" w:rsidRPr="007469AA">
        <w:rPr>
          <w:rFonts w:ascii="Times New Roman" w:hAnsi="Times New Roman"/>
          <w:b/>
          <w:sz w:val="24"/>
          <w:szCs w:val="24"/>
        </w:rPr>
        <w:t xml:space="preserve"> ORTAOKULU </w:t>
      </w:r>
      <w:r w:rsidR="004A1BA9">
        <w:rPr>
          <w:rFonts w:ascii="Times New Roman" w:hAnsi="Times New Roman"/>
          <w:b/>
          <w:sz w:val="24"/>
          <w:szCs w:val="24"/>
          <w:u w:val="single"/>
        </w:rPr>
        <w:t xml:space="preserve">ARALIK </w:t>
      </w:r>
      <w:r w:rsidR="00933342">
        <w:rPr>
          <w:rFonts w:ascii="Times New Roman" w:hAnsi="Times New Roman"/>
          <w:b/>
          <w:sz w:val="24"/>
          <w:szCs w:val="24"/>
          <w:u w:val="single"/>
        </w:rPr>
        <w:t>AYI</w:t>
      </w:r>
      <w:r w:rsidR="0098566E">
        <w:rPr>
          <w:rFonts w:ascii="Times New Roman" w:hAnsi="Times New Roman"/>
          <w:b/>
          <w:sz w:val="24"/>
          <w:szCs w:val="24"/>
          <w:u w:val="single"/>
        </w:rPr>
        <w:t xml:space="preserve"> </w:t>
      </w:r>
      <w:r w:rsidR="00AC5583" w:rsidRPr="007469AA">
        <w:rPr>
          <w:rFonts w:ascii="Times New Roman" w:hAnsi="Times New Roman"/>
          <w:b/>
          <w:sz w:val="24"/>
          <w:szCs w:val="24"/>
        </w:rPr>
        <w:t>NÖBET ÇİZELGESİ</w:t>
      </w:r>
    </w:p>
    <w:tbl>
      <w:tblPr>
        <w:tblpPr w:leftFromText="141" w:rightFromText="141"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36"/>
        <w:gridCol w:w="2992"/>
        <w:gridCol w:w="2551"/>
        <w:gridCol w:w="2835"/>
        <w:gridCol w:w="2268"/>
        <w:gridCol w:w="2977"/>
      </w:tblGrid>
      <w:tr w:rsidR="00B233EA" w:rsidRPr="0075157B" w:rsidTr="00315C06">
        <w:trPr>
          <w:trHeight w:val="530"/>
        </w:trPr>
        <w:tc>
          <w:tcPr>
            <w:tcW w:w="1936"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color w:val="000000"/>
                <w:sz w:val="20"/>
                <w:szCs w:val="20"/>
              </w:rPr>
            </w:pPr>
            <w:r w:rsidRPr="00DA4A0A">
              <w:rPr>
                <w:rFonts w:ascii="Times New Roman" w:hAnsi="Times New Roman"/>
                <w:b/>
                <w:bCs/>
                <w:i/>
                <w:iCs/>
                <w:color w:val="000000"/>
                <w:sz w:val="20"/>
                <w:szCs w:val="20"/>
              </w:rPr>
              <w:t>YER</w:t>
            </w:r>
          </w:p>
        </w:tc>
        <w:tc>
          <w:tcPr>
            <w:tcW w:w="2992"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PAZARTESİ</w:t>
            </w:r>
          </w:p>
        </w:tc>
        <w:tc>
          <w:tcPr>
            <w:tcW w:w="2551"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SALI</w:t>
            </w:r>
          </w:p>
        </w:tc>
        <w:tc>
          <w:tcPr>
            <w:tcW w:w="2835"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ÇARŞAMBA</w:t>
            </w:r>
          </w:p>
        </w:tc>
        <w:tc>
          <w:tcPr>
            <w:tcW w:w="2268"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PERŞEMBE</w:t>
            </w:r>
          </w:p>
        </w:tc>
        <w:tc>
          <w:tcPr>
            <w:tcW w:w="2977" w:type="dxa"/>
            <w:shd w:val="clear" w:color="auto" w:fill="4F81BD"/>
          </w:tcPr>
          <w:p w:rsidR="00B233EA" w:rsidRPr="00DA4A0A" w:rsidRDefault="00B233EA" w:rsidP="00F71FA2">
            <w:pPr>
              <w:spacing w:after="0" w:line="240" w:lineRule="auto"/>
              <w:jc w:val="center"/>
              <w:rPr>
                <w:rFonts w:ascii="Times New Roman" w:hAnsi="Times New Roman"/>
                <w:b/>
                <w:bCs/>
                <w:i/>
                <w:iCs/>
                <w:color w:val="000000"/>
                <w:sz w:val="20"/>
                <w:szCs w:val="20"/>
              </w:rPr>
            </w:pPr>
          </w:p>
          <w:p w:rsidR="00B233EA" w:rsidRPr="00DA4A0A" w:rsidRDefault="00B233EA" w:rsidP="00F71FA2">
            <w:pPr>
              <w:spacing w:after="0" w:line="240" w:lineRule="auto"/>
              <w:jc w:val="center"/>
              <w:rPr>
                <w:rFonts w:ascii="Times New Roman" w:hAnsi="Times New Roman"/>
                <w:b/>
                <w:bCs/>
                <w:i/>
                <w:iCs/>
                <w:color w:val="000000"/>
                <w:sz w:val="20"/>
                <w:szCs w:val="20"/>
              </w:rPr>
            </w:pPr>
            <w:r w:rsidRPr="00DA4A0A">
              <w:rPr>
                <w:rFonts w:ascii="Times New Roman" w:hAnsi="Times New Roman"/>
                <w:b/>
                <w:bCs/>
                <w:i/>
                <w:iCs/>
                <w:color w:val="000000"/>
                <w:sz w:val="20"/>
                <w:szCs w:val="20"/>
              </w:rPr>
              <w:t>CUMA</w:t>
            </w:r>
          </w:p>
        </w:tc>
      </w:tr>
      <w:tr w:rsidR="00B233EA" w:rsidRPr="0075157B" w:rsidTr="00315C06">
        <w:trPr>
          <w:trHeight w:val="530"/>
        </w:trPr>
        <w:tc>
          <w:tcPr>
            <w:tcW w:w="1936" w:type="dxa"/>
            <w:shd w:val="clear" w:color="auto" w:fill="4F81BD"/>
          </w:tcPr>
          <w:p w:rsidR="00B233EA" w:rsidRPr="00DA4A0A" w:rsidRDefault="00B233EA" w:rsidP="00F71FA2">
            <w:pPr>
              <w:spacing w:after="0" w:line="240" w:lineRule="auto"/>
              <w:jc w:val="center"/>
              <w:rPr>
                <w:rFonts w:ascii="Times New Roman" w:hAnsi="Times New Roman"/>
                <w:b/>
                <w:i/>
                <w:iCs/>
                <w:color w:val="000000"/>
                <w:sz w:val="24"/>
                <w:szCs w:val="24"/>
              </w:rPr>
            </w:pPr>
            <w:r w:rsidRPr="00DA4A0A">
              <w:rPr>
                <w:rFonts w:ascii="Times New Roman" w:hAnsi="Times New Roman"/>
                <w:b/>
                <w:i/>
                <w:iCs/>
                <w:color w:val="000000"/>
                <w:sz w:val="24"/>
                <w:szCs w:val="24"/>
              </w:rPr>
              <w:t>Nöbetçi Müdür Yardımcısı</w:t>
            </w:r>
          </w:p>
        </w:tc>
        <w:tc>
          <w:tcPr>
            <w:tcW w:w="2992" w:type="dxa"/>
            <w:shd w:val="clear" w:color="auto" w:fill="auto"/>
          </w:tcPr>
          <w:p w:rsidR="00EB4BF7" w:rsidRPr="00693689" w:rsidRDefault="00EB4BF7" w:rsidP="00227EAD">
            <w:pPr>
              <w:spacing w:after="0" w:line="240" w:lineRule="auto"/>
              <w:jc w:val="center"/>
              <w:rPr>
                <w:rFonts w:ascii="Times New Roman" w:hAnsi="Times New Roman"/>
                <w:b/>
                <w:bCs/>
                <w:iCs/>
                <w:color w:val="000000"/>
                <w:sz w:val="20"/>
                <w:szCs w:val="20"/>
              </w:rPr>
            </w:pPr>
          </w:p>
        </w:tc>
        <w:tc>
          <w:tcPr>
            <w:tcW w:w="2551" w:type="dxa"/>
            <w:shd w:val="clear" w:color="auto" w:fill="auto"/>
          </w:tcPr>
          <w:p w:rsidR="00B233EA" w:rsidRPr="00693689" w:rsidRDefault="00B233EA" w:rsidP="00227EAD">
            <w:pPr>
              <w:spacing w:after="0" w:line="240" w:lineRule="auto"/>
              <w:jc w:val="center"/>
              <w:rPr>
                <w:rFonts w:ascii="Times New Roman" w:hAnsi="Times New Roman"/>
                <w:b/>
                <w:bCs/>
                <w:iCs/>
                <w:color w:val="000000"/>
                <w:sz w:val="20"/>
                <w:szCs w:val="20"/>
              </w:rPr>
            </w:pPr>
          </w:p>
        </w:tc>
        <w:tc>
          <w:tcPr>
            <w:tcW w:w="2835" w:type="dxa"/>
            <w:shd w:val="clear" w:color="auto" w:fill="auto"/>
          </w:tcPr>
          <w:p w:rsidR="00B233EA" w:rsidRPr="00693689" w:rsidRDefault="00B233EA" w:rsidP="00227EAD">
            <w:pPr>
              <w:spacing w:after="0" w:line="240" w:lineRule="auto"/>
              <w:jc w:val="center"/>
              <w:rPr>
                <w:rFonts w:ascii="Times New Roman" w:hAnsi="Times New Roman"/>
                <w:b/>
                <w:bCs/>
                <w:iCs/>
                <w:color w:val="000000"/>
                <w:sz w:val="20"/>
                <w:szCs w:val="20"/>
              </w:rPr>
            </w:pPr>
          </w:p>
        </w:tc>
        <w:tc>
          <w:tcPr>
            <w:tcW w:w="2268" w:type="dxa"/>
            <w:shd w:val="clear" w:color="auto" w:fill="auto"/>
          </w:tcPr>
          <w:p w:rsidR="00B233EA" w:rsidRPr="00693689" w:rsidRDefault="00B233EA" w:rsidP="00227EAD">
            <w:pPr>
              <w:spacing w:after="0" w:line="240" w:lineRule="auto"/>
              <w:jc w:val="center"/>
              <w:rPr>
                <w:rFonts w:ascii="Times New Roman" w:hAnsi="Times New Roman"/>
                <w:b/>
                <w:bCs/>
                <w:iCs/>
                <w:color w:val="000000"/>
                <w:sz w:val="20"/>
                <w:szCs w:val="20"/>
              </w:rPr>
            </w:pPr>
          </w:p>
        </w:tc>
        <w:tc>
          <w:tcPr>
            <w:tcW w:w="2977" w:type="dxa"/>
            <w:shd w:val="clear" w:color="auto" w:fill="auto"/>
          </w:tcPr>
          <w:p w:rsidR="00B233EA" w:rsidRPr="00693689" w:rsidRDefault="00B233EA" w:rsidP="00227EAD">
            <w:pPr>
              <w:spacing w:after="0" w:line="240" w:lineRule="auto"/>
              <w:jc w:val="center"/>
              <w:rPr>
                <w:rFonts w:ascii="Times New Roman" w:hAnsi="Times New Roman"/>
                <w:b/>
                <w:bCs/>
                <w:iCs/>
                <w:color w:val="000000"/>
                <w:sz w:val="20"/>
                <w:szCs w:val="20"/>
              </w:rPr>
            </w:pPr>
          </w:p>
        </w:tc>
      </w:tr>
      <w:tr w:rsidR="00431BD5" w:rsidRPr="0075157B" w:rsidTr="00315C06">
        <w:trPr>
          <w:trHeight w:val="494"/>
        </w:trPr>
        <w:tc>
          <w:tcPr>
            <w:tcW w:w="1936" w:type="dxa"/>
            <w:shd w:val="clear" w:color="auto" w:fill="4F81BD"/>
          </w:tcPr>
          <w:p w:rsidR="00431BD5" w:rsidRPr="00DA4A0A" w:rsidRDefault="00431BD5" w:rsidP="00431BD5">
            <w:pPr>
              <w:spacing w:after="0" w:line="240" w:lineRule="auto"/>
              <w:jc w:val="center"/>
              <w:rPr>
                <w:rFonts w:ascii="Times New Roman" w:hAnsi="Times New Roman"/>
                <w:b/>
                <w:bCs/>
                <w:color w:val="000000"/>
                <w:sz w:val="24"/>
                <w:szCs w:val="24"/>
              </w:rPr>
            </w:pPr>
            <w:r w:rsidRPr="00DA4A0A">
              <w:rPr>
                <w:rFonts w:ascii="Times New Roman" w:hAnsi="Times New Roman"/>
                <w:b/>
                <w:bCs/>
                <w:color w:val="000000"/>
                <w:sz w:val="24"/>
                <w:szCs w:val="24"/>
              </w:rPr>
              <w:t>Bahçe</w:t>
            </w:r>
          </w:p>
        </w:tc>
        <w:tc>
          <w:tcPr>
            <w:tcW w:w="2992" w:type="dxa"/>
            <w:shd w:val="clear" w:color="auto" w:fill="BFBFBF" w:themeFill="background1" w:themeFillShade="BF"/>
          </w:tcPr>
          <w:p w:rsidR="00431BD5" w:rsidRPr="00492305" w:rsidRDefault="00431BD5" w:rsidP="00227EAD">
            <w:pPr>
              <w:spacing w:after="0" w:line="240" w:lineRule="auto"/>
              <w:jc w:val="center"/>
              <w:rPr>
                <w:rFonts w:ascii="Times New Roman" w:hAnsi="Times New Roman"/>
                <w:b/>
                <w:sz w:val="20"/>
                <w:szCs w:val="20"/>
              </w:rPr>
            </w:pPr>
          </w:p>
        </w:tc>
        <w:tc>
          <w:tcPr>
            <w:tcW w:w="2551" w:type="dxa"/>
            <w:shd w:val="clear" w:color="auto" w:fill="BFBFBF" w:themeFill="background1" w:themeFillShade="BF"/>
          </w:tcPr>
          <w:p w:rsidR="00431BD5" w:rsidRPr="000B2BF0" w:rsidRDefault="00431BD5" w:rsidP="00227EAD">
            <w:pPr>
              <w:spacing w:after="0" w:line="240" w:lineRule="auto"/>
              <w:jc w:val="center"/>
              <w:rPr>
                <w:rFonts w:ascii="Times New Roman" w:hAnsi="Times New Roman"/>
                <w:sz w:val="20"/>
                <w:szCs w:val="20"/>
              </w:rPr>
            </w:pPr>
          </w:p>
        </w:tc>
        <w:tc>
          <w:tcPr>
            <w:tcW w:w="2835" w:type="dxa"/>
            <w:shd w:val="clear" w:color="auto" w:fill="BFBFBF" w:themeFill="background1" w:themeFillShade="BF"/>
          </w:tcPr>
          <w:p w:rsidR="00431BD5" w:rsidRPr="00AF40D8" w:rsidRDefault="00431BD5" w:rsidP="00227EAD">
            <w:pPr>
              <w:spacing w:after="0" w:line="240" w:lineRule="auto"/>
              <w:jc w:val="center"/>
              <w:rPr>
                <w:rFonts w:ascii="Times New Roman" w:hAnsi="Times New Roman"/>
                <w:b/>
                <w:sz w:val="20"/>
                <w:szCs w:val="20"/>
              </w:rPr>
            </w:pPr>
          </w:p>
        </w:tc>
        <w:tc>
          <w:tcPr>
            <w:tcW w:w="2268" w:type="dxa"/>
            <w:shd w:val="clear" w:color="auto" w:fill="BFBFBF" w:themeFill="background1" w:themeFillShade="BF"/>
          </w:tcPr>
          <w:p w:rsidR="00431BD5" w:rsidRPr="00AF40D8" w:rsidRDefault="00431BD5" w:rsidP="00227EAD">
            <w:pPr>
              <w:spacing w:after="0" w:line="240" w:lineRule="auto"/>
              <w:jc w:val="center"/>
              <w:rPr>
                <w:rFonts w:ascii="Times New Roman" w:hAnsi="Times New Roman"/>
                <w:b/>
                <w:sz w:val="20"/>
                <w:szCs w:val="20"/>
              </w:rPr>
            </w:pPr>
          </w:p>
        </w:tc>
        <w:tc>
          <w:tcPr>
            <w:tcW w:w="2977" w:type="dxa"/>
            <w:shd w:val="clear" w:color="auto" w:fill="BFBFBF" w:themeFill="background1" w:themeFillShade="BF"/>
          </w:tcPr>
          <w:p w:rsidR="00431BD5" w:rsidRPr="004A1BA9" w:rsidRDefault="00431BD5" w:rsidP="00227EAD">
            <w:pPr>
              <w:spacing w:after="0" w:line="240" w:lineRule="auto"/>
              <w:jc w:val="center"/>
              <w:rPr>
                <w:rFonts w:ascii="Times New Roman" w:hAnsi="Times New Roman"/>
                <w:sz w:val="20"/>
                <w:szCs w:val="20"/>
              </w:rPr>
            </w:pPr>
          </w:p>
        </w:tc>
      </w:tr>
      <w:tr w:rsidR="00431BD5" w:rsidRPr="0075157B" w:rsidTr="00315C06">
        <w:trPr>
          <w:trHeight w:val="479"/>
        </w:trPr>
        <w:tc>
          <w:tcPr>
            <w:tcW w:w="1936" w:type="dxa"/>
            <w:shd w:val="clear" w:color="auto" w:fill="4F81BD"/>
          </w:tcPr>
          <w:p w:rsidR="00431BD5" w:rsidRPr="00DA4A0A" w:rsidRDefault="00431BD5" w:rsidP="00431BD5">
            <w:pPr>
              <w:spacing w:after="0" w:line="240" w:lineRule="auto"/>
              <w:jc w:val="center"/>
              <w:rPr>
                <w:rFonts w:ascii="Times New Roman" w:hAnsi="Times New Roman"/>
                <w:b/>
                <w:bCs/>
                <w:color w:val="000000"/>
                <w:sz w:val="24"/>
                <w:szCs w:val="24"/>
              </w:rPr>
            </w:pPr>
            <w:r w:rsidRPr="00DA4A0A">
              <w:rPr>
                <w:rFonts w:ascii="Times New Roman" w:hAnsi="Times New Roman"/>
                <w:b/>
                <w:bCs/>
                <w:color w:val="000000"/>
                <w:sz w:val="24"/>
                <w:szCs w:val="24"/>
              </w:rPr>
              <w:t>1.Kat</w:t>
            </w:r>
          </w:p>
        </w:tc>
        <w:tc>
          <w:tcPr>
            <w:tcW w:w="2992" w:type="dxa"/>
            <w:shd w:val="clear" w:color="auto" w:fill="auto"/>
          </w:tcPr>
          <w:p w:rsidR="00431BD5" w:rsidRPr="00AF40D8" w:rsidRDefault="00431BD5" w:rsidP="00227EAD">
            <w:pPr>
              <w:spacing w:after="0" w:line="240" w:lineRule="auto"/>
              <w:jc w:val="center"/>
              <w:rPr>
                <w:rFonts w:ascii="Times New Roman" w:hAnsi="Times New Roman"/>
                <w:b/>
                <w:sz w:val="20"/>
                <w:szCs w:val="20"/>
              </w:rPr>
            </w:pPr>
          </w:p>
        </w:tc>
        <w:tc>
          <w:tcPr>
            <w:tcW w:w="2551" w:type="dxa"/>
            <w:shd w:val="clear" w:color="auto" w:fill="auto"/>
          </w:tcPr>
          <w:p w:rsidR="00431BD5" w:rsidRPr="004A1BA9" w:rsidRDefault="00431BD5" w:rsidP="00227EAD">
            <w:pPr>
              <w:spacing w:after="0" w:line="240" w:lineRule="auto"/>
              <w:jc w:val="center"/>
              <w:rPr>
                <w:rFonts w:ascii="Times New Roman" w:hAnsi="Times New Roman"/>
                <w:sz w:val="20"/>
                <w:szCs w:val="20"/>
              </w:rPr>
            </w:pPr>
          </w:p>
        </w:tc>
        <w:tc>
          <w:tcPr>
            <w:tcW w:w="2835" w:type="dxa"/>
            <w:shd w:val="clear" w:color="auto" w:fill="auto"/>
          </w:tcPr>
          <w:p w:rsidR="00431BD5" w:rsidRPr="004B618A" w:rsidRDefault="00431BD5" w:rsidP="00227EAD">
            <w:pPr>
              <w:spacing w:after="0" w:line="240" w:lineRule="auto"/>
              <w:jc w:val="center"/>
              <w:rPr>
                <w:rFonts w:ascii="Times New Roman" w:hAnsi="Times New Roman"/>
                <w:b/>
                <w:sz w:val="20"/>
                <w:szCs w:val="20"/>
              </w:rPr>
            </w:pPr>
          </w:p>
        </w:tc>
        <w:tc>
          <w:tcPr>
            <w:tcW w:w="2268" w:type="dxa"/>
            <w:shd w:val="clear" w:color="auto" w:fill="auto"/>
          </w:tcPr>
          <w:p w:rsidR="00431BD5" w:rsidRPr="00DE28E9" w:rsidRDefault="00431BD5" w:rsidP="00227EAD">
            <w:pPr>
              <w:spacing w:after="0" w:line="240" w:lineRule="auto"/>
              <w:jc w:val="center"/>
              <w:rPr>
                <w:rFonts w:ascii="Times New Roman" w:hAnsi="Times New Roman"/>
                <w:sz w:val="20"/>
                <w:szCs w:val="20"/>
              </w:rPr>
            </w:pPr>
          </w:p>
        </w:tc>
        <w:tc>
          <w:tcPr>
            <w:tcW w:w="2977" w:type="dxa"/>
            <w:shd w:val="clear" w:color="auto" w:fill="auto"/>
          </w:tcPr>
          <w:p w:rsidR="00431BD5" w:rsidRPr="00FC2BA5" w:rsidRDefault="00431BD5" w:rsidP="00227EAD">
            <w:pPr>
              <w:spacing w:after="0" w:line="240" w:lineRule="auto"/>
              <w:jc w:val="center"/>
              <w:rPr>
                <w:rFonts w:ascii="Times New Roman" w:hAnsi="Times New Roman"/>
                <w:sz w:val="20"/>
                <w:szCs w:val="20"/>
              </w:rPr>
            </w:pPr>
          </w:p>
        </w:tc>
      </w:tr>
      <w:tr w:rsidR="00431BD5" w:rsidRPr="0075157B" w:rsidTr="00315C06">
        <w:trPr>
          <w:trHeight w:val="445"/>
        </w:trPr>
        <w:tc>
          <w:tcPr>
            <w:tcW w:w="1936" w:type="dxa"/>
            <w:shd w:val="clear" w:color="auto" w:fill="4F81BD"/>
          </w:tcPr>
          <w:p w:rsidR="00431BD5" w:rsidRPr="00DA4A0A" w:rsidRDefault="00431BD5" w:rsidP="00431BD5">
            <w:pPr>
              <w:spacing w:after="0" w:line="240" w:lineRule="auto"/>
              <w:jc w:val="center"/>
              <w:rPr>
                <w:rFonts w:ascii="Times New Roman" w:hAnsi="Times New Roman"/>
                <w:b/>
                <w:bCs/>
                <w:color w:val="000000"/>
                <w:sz w:val="24"/>
                <w:szCs w:val="24"/>
              </w:rPr>
            </w:pPr>
            <w:r w:rsidRPr="00DA4A0A">
              <w:rPr>
                <w:rFonts w:ascii="Times New Roman" w:hAnsi="Times New Roman"/>
                <w:b/>
                <w:bCs/>
                <w:color w:val="000000"/>
                <w:sz w:val="24"/>
                <w:szCs w:val="24"/>
              </w:rPr>
              <w:t>2.Kat</w:t>
            </w:r>
          </w:p>
        </w:tc>
        <w:tc>
          <w:tcPr>
            <w:tcW w:w="2992" w:type="dxa"/>
            <w:shd w:val="clear" w:color="auto" w:fill="BFBFBF" w:themeFill="background1" w:themeFillShade="BF"/>
          </w:tcPr>
          <w:p w:rsidR="00431BD5" w:rsidRPr="00B61895" w:rsidRDefault="00431BD5" w:rsidP="00227EAD">
            <w:pPr>
              <w:spacing w:after="0" w:line="240" w:lineRule="auto"/>
              <w:jc w:val="center"/>
              <w:rPr>
                <w:rFonts w:ascii="Times New Roman" w:hAnsi="Times New Roman"/>
                <w:b/>
                <w:sz w:val="20"/>
                <w:szCs w:val="20"/>
              </w:rPr>
            </w:pPr>
          </w:p>
        </w:tc>
        <w:tc>
          <w:tcPr>
            <w:tcW w:w="2551" w:type="dxa"/>
            <w:shd w:val="clear" w:color="auto" w:fill="BFBFBF" w:themeFill="background1" w:themeFillShade="BF"/>
          </w:tcPr>
          <w:p w:rsidR="00431BD5" w:rsidRPr="00AA618A" w:rsidRDefault="00431BD5" w:rsidP="00227EAD">
            <w:pPr>
              <w:spacing w:after="0" w:line="240" w:lineRule="auto"/>
              <w:jc w:val="center"/>
              <w:rPr>
                <w:rFonts w:ascii="Times New Roman" w:hAnsi="Times New Roman"/>
                <w:b/>
                <w:sz w:val="20"/>
                <w:szCs w:val="20"/>
              </w:rPr>
            </w:pPr>
          </w:p>
        </w:tc>
        <w:tc>
          <w:tcPr>
            <w:tcW w:w="2835" w:type="dxa"/>
            <w:shd w:val="clear" w:color="auto" w:fill="BFBFBF" w:themeFill="background1" w:themeFillShade="BF"/>
          </w:tcPr>
          <w:p w:rsidR="00431BD5" w:rsidRPr="00DE28E9" w:rsidRDefault="00431BD5" w:rsidP="00227EAD">
            <w:pPr>
              <w:spacing w:after="0" w:line="240" w:lineRule="auto"/>
              <w:jc w:val="center"/>
              <w:rPr>
                <w:rFonts w:ascii="Times New Roman" w:hAnsi="Times New Roman"/>
                <w:b/>
                <w:sz w:val="20"/>
                <w:szCs w:val="20"/>
              </w:rPr>
            </w:pPr>
          </w:p>
        </w:tc>
        <w:tc>
          <w:tcPr>
            <w:tcW w:w="2268" w:type="dxa"/>
            <w:shd w:val="clear" w:color="auto" w:fill="BFBFBF" w:themeFill="background1" w:themeFillShade="BF"/>
          </w:tcPr>
          <w:p w:rsidR="00431BD5" w:rsidRPr="00DF6482" w:rsidRDefault="00431BD5" w:rsidP="00227EAD">
            <w:pPr>
              <w:spacing w:after="0" w:line="240" w:lineRule="auto"/>
              <w:jc w:val="center"/>
              <w:rPr>
                <w:rFonts w:ascii="Times New Roman" w:hAnsi="Times New Roman"/>
                <w:b/>
                <w:sz w:val="20"/>
                <w:szCs w:val="20"/>
              </w:rPr>
            </w:pPr>
          </w:p>
        </w:tc>
        <w:tc>
          <w:tcPr>
            <w:tcW w:w="2977" w:type="dxa"/>
            <w:shd w:val="clear" w:color="auto" w:fill="BFBFBF" w:themeFill="background1" w:themeFillShade="BF"/>
          </w:tcPr>
          <w:p w:rsidR="00431BD5" w:rsidRPr="009C1BEA" w:rsidRDefault="00431BD5" w:rsidP="00227EAD">
            <w:pPr>
              <w:spacing w:after="0" w:line="240" w:lineRule="auto"/>
              <w:jc w:val="center"/>
              <w:rPr>
                <w:rFonts w:ascii="Times New Roman" w:hAnsi="Times New Roman"/>
                <w:b/>
                <w:sz w:val="20"/>
                <w:szCs w:val="20"/>
              </w:rPr>
            </w:pPr>
          </w:p>
        </w:tc>
      </w:tr>
    </w:tbl>
    <w:p w:rsidR="00D14CA9" w:rsidRDefault="00D14CA9" w:rsidP="000B575E">
      <w:pPr>
        <w:jc w:val="center"/>
        <w:rPr>
          <w:rFonts w:ascii="Times New Roman" w:hAnsi="Times New Roman"/>
          <w:b/>
          <w:sz w:val="24"/>
          <w:szCs w:val="24"/>
          <w:u w:val="single"/>
        </w:rPr>
      </w:pPr>
    </w:p>
    <w:p w:rsidR="00AC5583" w:rsidRPr="000239E8" w:rsidRDefault="00AC5583" w:rsidP="000B575E">
      <w:pPr>
        <w:jc w:val="center"/>
        <w:rPr>
          <w:rFonts w:ascii="Times New Roman" w:hAnsi="Times New Roman"/>
          <w:b/>
          <w:sz w:val="24"/>
          <w:szCs w:val="24"/>
          <w:u w:val="single"/>
        </w:rPr>
      </w:pPr>
      <w:r w:rsidRPr="000239E8">
        <w:rPr>
          <w:rFonts w:ascii="Times New Roman" w:hAnsi="Times New Roman"/>
          <w:b/>
          <w:sz w:val="24"/>
          <w:szCs w:val="24"/>
          <w:u w:val="single"/>
        </w:rPr>
        <w:t>NÖBETÇİ ÖĞRETMENLERİN GÖREVLERİ</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Günlük zaman çizelgesini uygulamak.</w:t>
      </w:r>
    </w:p>
    <w:p w:rsidR="00AC5583" w:rsidRPr="00C43AEC" w:rsidRDefault="00342745" w:rsidP="00C66AA1">
      <w:pPr>
        <w:pStyle w:val="ListeParagraf"/>
        <w:numPr>
          <w:ilvl w:val="0"/>
          <w:numId w:val="1"/>
        </w:numPr>
        <w:jc w:val="both"/>
        <w:rPr>
          <w:rFonts w:ascii="Times New Roman" w:hAnsi="Times New Roman"/>
          <w:sz w:val="20"/>
          <w:szCs w:val="20"/>
        </w:rPr>
      </w:pPr>
      <w:r>
        <w:rPr>
          <w:rFonts w:ascii="Times New Roman" w:hAnsi="Times New Roman"/>
          <w:sz w:val="20"/>
          <w:szCs w:val="20"/>
        </w:rPr>
        <w:t xml:space="preserve">Dersler başlamadan 20 dk. Önce </w:t>
      </w:r>
      <w:r w:rsidR="00AC5583" w:rsidRPr="00C43AEC">
        <w:rPr>
          <w:rFonts w:ascii="Times New Roman" w:hAnsi="Times New Roman"/>
          <w:sz w:val="20"/>
          <w:szCs w:val="20"/>
        </w:rPr>
        <w:t>gelmek</w:t>
      </w:r>
      <w:r>
        <w:rPr>
          <w:rFonts w:ascii="Times New Roman" w:hAnsi="Times New Roman"/>
          <w:sz w:val="20"/>
          <w:szCs w:val="20"/>
        </w:rPr>
        <w:t xml:space="preserve"> ve derslerin bitiminden 20 dk. </w:t>
      </w:r>
      <w:proofErr w:type="gramStart"/>
      <w:r w:rsidR="00AC5583" w:rsidRPr="00C43AEC">
        <w:rPr>
          <w:rFonts w:ascii="Times New Roman" w:hAnsi="Times New Roman"/>
          <w:sz w:val="20"/>
          <w:szCs w:val="20"/>
        </w:rPr>
        <w:t>sonra</w:t>
      </w:r>
      <w:proofErr w:type="gramEnd"/>
      <w:r w:rsidR="00AC5583" w:rsidRPr="00C43AEC">
        <w:rPr>
          <w:rFonts w:ascii="Times New Roman" w:hAnsi="Times New Roman"/>
          <w:sz w:val="20"/>
          <w:szCs w:val="20"/>
        </w:rPr>
        <w:t xml:space="preserve"> okulu terk etmek.</w:t>
      </w:r>
    </w:p>
    <w:p w:rsidR="00AC5583" w:rsidRPr="00C43AEC" w:rsidRDefault="00AC5583" w:rsidP="008E4E82">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Taşıma yapan öğrenci servis araçlarının kontrollerini yapmak.</w:t>
      </w:r>
      <w:r w:rsidR="000F5F11">
        <w:rPr>
          <w:rFonts w:ascii="Times New Roman" w:hAnsi="Times New Roman"/>
          <w:sz w:val="20"/>
          <w:szCs w:val="20"/>
        </w:rPr>
        <w:t xml:space="preserve"> Öğle arasında 15 </w:t>
      </w:r>
      <w:proofErr w:type="spellStart"/>
      <w:r w:rsidR="000F5F11">
        <w:rPr>
          <w:rFonts w:ascii="Times New Roman" w:hAnsi="Times New Roman"/>
          <w:sz w:val="20"/>
          <w:szCs w:val="20"/>
        </w:rPr>
        <w:t>dk</w:t>
      </w:r>
      <w:proofErr w:type="spellEnd"/>
      <w:r w:rsidR="000F5F11">
        <w:rPr>
          <w:rFonts w:ascii="Times New Roman" w:hAnsi="Times New Roman"/>
          <w:sz w:val="20"/>
          <w:szCs w:val="20"/>
        </w:rPr>
        <w:t xml:space="preserve"> öncesinden nöbet yerinde olmak.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Öğretmenlerin derse zamanında girip girmediğini izlemek ve öğretmeni gelmeyen sınıfları okul yönetimine bildirmek ve bu sınıflara nezaret etmek.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Isıtma, elektrik ve sıhhi tesislerin çalışıp çalışmadığını okul içi temizliğin yapılıp yapılmadığını, okul bina ve tesislerinin yangından koruma önlemlerinin alınıp alınmadığını günlük kontrollerini yapmak, giderebildiği eksiklikleri gidermek, gerekli olanları idareye duyurmak.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Bahçedeki, koridordaki ve</w:t>
      </w:r>
      <w:r w:rsidR="000F5F11">
        <w:rPr>
          <w:rFonts w:ascii="Times New Roman" w:hAnsi="Times New Roman"/>
          <w:sz w:val="20"/>
          <w:szCs w:val="20"/>
        </w:rPr>
        <w:t xml:space="preserve"> sınıflardaki öğrencileri gözle</w:t>
      </w:r>
      <w:r w:rsidRPr="00C43AEC">
        <w:rPr>
          <w:rFonts w:ascii="Times New Roman" w:hAnsi="Times New Roman"/>
          <w:sz w:val="20"/>
          <w:szCs w:val="20"/>
        </w:rPr>
        <w:t>mlemek.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Nöbet süresin</w:t>
      </w:r>
      <w:r w:rsidR="00342745">
        <w:rPr>
          <w:rFonts w:ascii="Times New Roman" w:hAnsi="Times New Roman"/>
          <w:sz w:val="20"/>
          <w:szCs w:val="20"/>
        </w:rPr>
        <w:t xml:space="preserve">ce </w:t>
      </w:r>
      <w:r w:rsidRPr="00C43AEC">
        <w:rPr>
          <w:rFonts w:ascii="Times New Roman" w:hAnsi="Times New Roman"/>
          <w:sz w:val="20"/>
          <w:szCs w:val="20"/>
        </w:rPr>
        <w:t>okulun eğitim öğretim, disiplin gibi çeşitli işlerini izlemek ve bu hususlarda günlük tedbirler almak.</w:t>
      </w:r>
    </w:p>
    <w:p w:rsidR="00AC5583" w:rsidRPr="00C43AEC" w:rsidRDefault="00AC5583" w:rsidP="00C66AA1">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Nöbet sonunda okul nöbet defterine nöbet görev süresince önemli olayları ve aldığı tedbirleri belirten raporu yazmak.</w:t>
      </w:r>
    </w:p>
    <w:p w:rsidR="00AC5583" w:rsidRPr="00C43AEC" w:rsidRDefault="00AC5583" w:rsidP="00170F0D">
      <w:pPr>
        <w:pStyle w:val="ListeParagraf"/>
        <w:numPr>
          <w:ilvl w:val="0"/>
          <w:numId w:val="1"/>
        </w:numPr>
        <w:jc w:val="both"/>
        <w:rPr>
          <w:rFonts w:ascii="Times New Roman" w:hAnsi="Times New Roman"/>
          <w:sz w:val="20"/>
          <w:szCs w:val="20"/>
        </w:rPr>
      </w:pPr>
      <w:r w:rsidRPr="00C43AEC">
        <w:rPr>
          <w:rFonts w:ascii="Times New Roman" w:hAnsi="Times New Roman"/>
          <w:sz w:val="20"/>
          <w:szCs w:val="20"/>
        </w:rPr>
        <w:t>Okuldaki Öğretmen sayısının yeterli olması durumunda bayanlarda 20, erkeklerde 25 hizmet yılını dolduran öğretmenlere nöbet görevi verilmez. İhtiyaç duyulması halinde bu öğretmenlere de nöbet görevi verilir. Hamile öğretmenlere ise doğuma üç ay kala ve doğumdan sonra bir yıl nöbet görevi verilmez.</w:t>
      </w:r>
    </w:p>
    <w:p w:rsidR="009E431A" w:rsidRDefault="00AC5583" w:rsidP="00170F0D">
      <w:pPr>
        <w:spacing w:after="0"/>
        <w:jc w:val="both"/>
        <w:rPr>
          <w:rFonts w:ascii="Times New Roman" w:hAnsi="Times New Roman"/>
          <w:b/>
          <w:color w:val="000000"/>
          <w:sz w:val="20"/>
          <w:szCs w:val="20"/>
        </w:rPr>
      </w:pPr>
      <w:r w:rsidRPr="00C43AEC">
        <w:rPr>
          <w:rFonts w:ascii="Times New Roman" w:hAnsi="Times New Roman"/>
          <w:b/>
          <w:color w:val="000000"/>
          <w:sz w:val="20"/>
          <w:szCs w:val="20"/>
        </w:rPr>
        <w:t xml:space="preserve">     NOT:   * </w:t>
      </w:r>
      <w:r w:rsidR="009E431A" w:rsidRPr="009E431A">
        <w:rPr>
          <w:rFonts w:ascii="Times New Roman" w:hAnsi="Times New Roman"/>
          <w:color w:val="000000"/>
          <w:sz w:val="20"/>
          <w:szCs w:val="20"/>
        </w:rPr>
        <w:t>İhtiyaç duyulduğu için iki nöbet verilen öğretmenler.</w:t>
      </w:r>
    </w:p>
    <w:p w:rsidR="00AC5583" w:rsidRPr="00C43AEC" w:rsidRDefault="009E431A" w:rsidP="00170F0D">
      <w:pPr>
        <w:spacing w:after="0"/>
        <w:jc w:val="both"/>
        <w:rPr>
          <w:rFonts w:ascii="Times New Roman" w:hAnsi="Times New Roman"/>
          <w:color w:val="000000"/>
          <w:sz w:val="20"/>
          <w:szCs w:val="20"/>
        </w:rPr>
      </w:pPr>
      <w:r>
        <w:rPr>
          <w:rFonts w:ascii="Times New Roman" w:hAnsi="Times New Roman"/>
          <w:b/>
          <w:color w:val="000000"/>
          <w:sz w:val="20"/>
          <w:szCs w:val="20"/>
        </w:rPr>
        <w:t xml:space="preserve">                     * * </w:t>
      </w:r>
      <w:r w:rsidR="00AC5583" w:rsidRPr="00C43AEC">
        <w:rPr>
          <w:rFonts w:ascii="Times New Roman" w:hAnsi="Times New Roman"/>
          <w:color w:val="000000"/>
          <w:sz w:val="20"/>
          <w:szCs w:val="20"/>
        </w:rPr>
        <w:t xml:space="preserve">Nöbet yerleri, günleri ve kişileri her ay güncellenecektir. </w:t>
      </w:r>
    </w:p>
    <w:p w:rsidR="00AC5583" w:rsidRPr="00C43AEC" w:rsidRDefault="009E431A" w:rsidP="00170F0D">
      <w:pPr>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00AC5583" w:rsidRPr="00C43AEC">
        <w:rPr>
          <w:rFonts w:ascii="Times New Roman" w:hAnsi="Times New Roman"/>
          <w:color w:val="000000"/>
          <w:sz w:val="20"/>
          <w:szCs w:val="20"/>
        </w:rPr>
        <w:t xml:space="preserve"> * * İdareden habersiz nöbet yeri ve günü değiştirilmeyecektir.</w:t>
      </w:r>
    </w:p>
    <w:p w:rsidR="00AC5583" w:rsidRPr="00C43AEC" w:rsidRDefault="009E431A" w:rsidP="000B575E">
      <w:pPr>
        <w:spacing w:after="0"/>
        <w:jc w:val="both"/>
        <w:rPr>
          <w:rFonts w:ascii="Times New Roman" w:hAnsi="Times New Roman"/>
          <w:color w:val="000000"/>
          <w:sz w:val="20"/>
          <w:szCs w:val="20"/>
        </w:rPr>
      </w:pPr>
      <w:r>
        <w:rPr>
          <w:rFonts w:ascii="Times New Roman" w:hAnsi="Times New Roman"/>
          <w:color w:val="000000"/>
          <w:sz w:val="20"/>
          <w:szCs w:val="20"/>
        </w:rPr>
        <w:t xml:space="preserve"> *</w:t>
      </w:r>
      <w:r w:rsidR="00AC5583" w:rsidRPr="00C43AEC">
        <w:rPr>
          <w:rFonts w:ascii="Times New Roman" w:hAnsi="Times New Roman"/>
          <w:color w:val="000000"/>
          <w:sz w:val="20"/>
          <w:szCs w:val="20"/>
        </w:rPr>
        <w:t xml:space="preserve"> * * * Yağmurlu havalarda bahçe nöbetçileri zemin katta nöbet tutacaklardır.</w:t>
      </w:r>
    </w:p>
    <w:p w:rsidR="00AC5583" w:rsidRPr="00C43AEC" w:rsidRDefault="004B618A" w:rsidP="006E7D66">
      <w:pPr>
        <w:tabs>
          <w:tab w:val="left" w:pos="8190"/>
        </w:tabs>
        <w:jc w:val="both"/>
        <w:rPr>
          <w:rFonts w:ascii="Times New Roman" w:hAnsi="Times New Roman"/>
          <w:b/>
          <w:color w:val="000000"/>
          <w:sz w:val="20"/>
          <w:szCs w:val="20"/>
        </w:rPr>
      </w:pPr>
      <w:bookmarkStart w:id="0" w:name="_GoBack"/>
      <w:bookmarkEnd w:id="0"/>
      <w:r>
        <w:rPr>
          <w:rFonts w:ascii="Times New Roman" w:hAnsi="Times New Roman"/>
          <w:b/>
          <w:color w:val="000000"/>
          <w:sz w:val="20"/>
          <w:szCs w:val="20"/>
        </w:rPr>
        <w:t>0</w:t>
      </w:r>
      <w:r w:rsidR="00A84A04">
        <w:rPr>
          <w:rFonts w:ascii="Times New Roman" w:hAnsi="Times New Roman"/>
          <w:b/>
          <w:color w:val="000000"/>
          <w:sz w:val="20"/>
          <w:szCs w:val="20"/>
        </w:rPr>
        <w:t>3</w:t>
      </w:r>
      <w:r w:rsidR="00AC5583" w:rsidRPr="00C43AEC">
        <w:rPr>
          <w:rFonts w:ascii="Times New Roman" w:hAnsi="Times New Roman"/>
          <w:b/>
          <w:color w:val="000000"/>
          <w:sz w:val="20"/>
          <w:szCs w:val="20"/>
        </w:rPr>
        <w:t>/</w:t>
      </w:r>
      <w:r w:rsidR="00E02096">
        <w:rPr>
          <w:rFonts w:ascii="Times New Roman" w:hAnsi="Times New Roman"/>
          <w:b/>
          <w:color w:val="000000"/>
          <w:sz w:val="20"/>
          <w:szCs w:val="20"/>
        </w:rPr>
        <w:t>1</w:t>
      </w:r>
      <w:r w:rsidR="00A84A04">
        <w:rPr>
          <w:rFonts w:ascii="Times New Roman" w:hAnsi="Times New Roman"/>
          <w:b/>
          <w:color w:val="000000"/>
          <w:sz w:val="20"/>
          <w:szCs w:val="20"/>
        </w:rPr>
        <w:t>2</w:t>
      </w:r>
      <w:r w:rsidR="00AC5583" w:rsidRPr="00C43AEC">
        <w:rPr>
          <w:rFonts w:ascii="Times New Roman" w:hAnsi="Times New Roman"/>
          <w:b/>
          <w:color w:val="000000"/>
          <w:sz w:val="20"/>
          <w:szCs w:val="20"/>
        </w:rPr>
        <w:t>/201</w:t>
      </w:r>
      <w:r w:rsidR="00791342">
        <w:rPr>
          <w:rFonts w:ascii="Times New Roman" w:hAnsi="Times New Roman"/>
          <w:b/>
          <w:color w:val="000000"/>
          <w:sz w:val="20"/>
          <w:szCs w:val="20"/>
        </w:rPr>
        <w:t>8</w:t>
      </w:r>
    </w:p>
    <w:p w:rsidR="00DD446B" w:rsidRPr="00C43AEC" w:rsidRDefault="004B2E24" w:rsidP="004B2E24">
      <w:pPr>
        <w:spacing w:after="0"/>
        <w:jc w:val="center"/>
        <w:rPr>
          <w:rFonts w:ascii="Times New Roman" w:hAnsi="Times New Roman"/>
          <w:b/>
          <w:color w:val="000000"/>
          <w:sz w:val="20"/>
          <w:szCs w:val="20"/>
        </w:rPr>
      </w:pPr>
      <w:r>
        <w:rPr>
          <w:rFonts w:ascii="Times New Roman" w:hAnsi="Times New Roman"/>
          <w:b/>
          <w:color w:val="000000"/>
          <w:sz w:val="20"/>
          <w:szCs w:val="20"/>
        </w:rPr>
        <w:t>MEHMET TEVFİK KURTCEBE</w:t>
      </w:r>
      <w:r w:rsidR="00DD446B">
        <w:rPr>
          <w:rFonts w:ascii="Times New Roman" w:hAnsi="Times New Roman"/>
          <w:b/>
          <w:color w:val="000000"/>
          <w:sz w:val="20"/>
          <w:szCs w:val="20"/>
        </w:rPr>
        <w:t xml:space="preserve">                                                                                                                                                                                                                                                                                           Okul Müdürü</w:t>
      </w:r>
    </w:p>
    <w:sectPr w:rsidR="00DD446B" w:rsidRPr="00C43AEC" w:rsidSect="00AA413F">
      <w:pgSz w:w="16838" w:h="11906" w:orient="landscape"/>
      <w:pgMar w:top="360" w:right="568"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8FD"/>
    <w:multiLevelType w:val="hybridMultilevel"/>
    <w:tmpl w:val="792607B2"/>
    <w:lvl w:ilvl="0" w:tplc="8C38E1F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239A76D8"/>
    <w:multiLevelType w:val="hybridMultilevel"/>
    <w:tmpl w:val="2A3ED0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00450A8"/>
    <w:multiLevelType w:val="hybridMultilevel"/>
    <w:tmpl w:val="E03E39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044516"/>
    <w:rsid w:val="0000166B"/>
    <w:rsid w:val="00001716"/>
    <w:rsid w:val="000050AD"/>
    <w:rsid w:val="0001772D"/>
    <w:rsid w:val="000239E8"/>
    <w:rsid w:val="000303F3"/>
    <w:rsid w:val="00044516"/>
    <w:rsid w:val="000556C7"/>
    <w:rsid w:val="00065B43"/>
    <w:rsid w:val="0006656B"/>
    <w:rsid w:val="00076092"/>
    <w:rsid w:val="00077102"/>
    <w:rsid w:val="00077A8B"/>
    <w:rsid w:val="00087ED1"/>
    <w:rsid w:val="0009657E"/>
    <w:rsid w:val="000A7A75"/>
    <w:rsid w:val="000B2BF0"/>
    <w:rsid w:val="000B575E"/>
    <w:rsid w:val="000B58D6"/>
    <w:rsid w:val="000C3E09"/>
    <w:rsid w:val="000E606F"/>
    <w:rsid w:val="000E7977"/>
    <w:rsid w:val="000F311E"/>
    <w:rsid w:val="000F5024"/>
    <w:rsid w:val="000F5F11"/>
    <w:rsid w:val="00101FF9"/>
    <w:rsid w:val="00104A22"/>
    <w:rsid w:val="00106CD5"/>
    <w:rsid w:val="001146E0"/>
    <w:rsid w:val="00117D46"/>
    <w:rsid w:val="00124AB0"/>
    <w:rsid w:val="00132F22"/>
    <w:rsid w:val="0013698C"/>
    <w:rsid w:val="00140755"/>
    <w:rsid w:val="00141CB1"/>
    <w:rsid w:val="00154BF4"/>
    <w:rsid w:val="00157AD6"/>
    <w:rsid w:val="00165046"/>
    <w:rsid w:val="00170F0D"/>
    <w:rsid w:val="00183B44"/>
    <w:rsid w:val="001A59A7"/>
    <w:rsid w:val="001B3D13"/>
    <w:rsid w:val="001B4954"/>
    <w:rsid w:val="001B5B8B"/>
    <w:rsid w:val="001E4010"/>
    <w:rsid w:val="001E54C5"/>
    <w:rsid w:val="001F1796"/>
    <w:rsid w:val="002027CC"/>
    <w:rsid w:val="00210618"/>
    <w:rsid w:val="00217AB4"/>
    <w:rsid w:val="002211EB"/>
    <w:rsid w:val="00226491"/>
    <w:rsid w:val="00227E0A"/>
    <w:rsid w:val="00227EAD"/>
    <w:rsid w:val="00231EC9"/>
    <w:rsid w:val="00237060"/>
    <w:rsid w:val="00241B54"/>
    <w:rsid w:val="0024229C"/>
    <w:rsid w:val="002519F3"/>
    <w:rsid w:val="00256081"/>
    <w:rsid w:val="00263C94"/>
    <w:rsid w:val="002671A0"/>
    <w:rsid w:val="00282903"/>
    <w:rsid w:val="002B29E2"/>
    <w:rsid w:val="002C4749"/>
    <w:rsid w:val="002C63AB"/>
    <w:rsid w:val="002D39D0"/>
    <w:rsid w:val="002E5B8A"/>
    <w:rsid w:val="002F21B0"/>
    <w:rsid w:val="002F2EF9"/>
    <w:rsid w:val="003055CA"/>
    <w:rsid w:val="00305746"/>
    <w:rsid w:val="0030717B"/>
    <w:rsid w:val="003100C6"/>
    <w:rsid w:val="00315211"/>
    <w:rsid w:val="00315C06"/>
    <w:rsid w:val="003175E3"/>
    <w:rsid w:val="0031772C"/>
    <w:rsid w:val="00323D33"/>
    <w:rsid w:val="00327773"/>
    <w:rsid w:val="00330567"/>
    <w:rsid w:val="0033203E"/>
    <w:rsid w:val="00333A7D"/>
    <w:rsid w:val="00333CED"/>
    <w:rsid w:val="00342745"/>
    <w:rsid w:val="003454ED"/>
    <w:rsid w:val="00353311"/>
    <w:rsid w:val="003643F4"/>
    <w:rsid w:val="00376F56"/>
    <w:rsid w:val="00385090"/>
    <w:rsid w:val="003913E2"/>
    <w:rsid w:val="003A480D"/>
    <w:rsid w:val="003A523D"/>
    <w:rsid w:val="003C4274"/>
    <w:rsid w:val="003C5681"/>
    <w:rsid w:val="003D250E"/>
    <w:rsid w:val="003F1E3B"/>
    <w:rsid w:val="003F3E0C"/>
    <w:rsid w:val="003F4CF9"/>
    <w:rsid w:val="00431BD5"/>
    <w:rsid w:val="00436B7B"/>
    <w:rsid w:val="00461A3C"/>
    <w:rsid w:val="004657D3"/>
    <w:rsid w:val="0046670A"/>
    <w:rsid w:val="00466806"/>
    <w:rsid w:val="004709BC"/>
    <w:rsid w:val="004832FA"/>
    <w:rsid w:val="00492305"/>
    <w:rsid w:val="004A1BA9"/>
    <w:rsid w:val="004A3C19"/>
    <w:rsid w:val="004A5270"/>
    <w:rsid w:val="004A59E2"/>
    <w:rsid w:val="004A5F7A"/>
    <w:rsid w:val="004B2E24"/>
    <w:rsid w:val="004B3C38"/>
    <w:rsid w:val="004B618A"/>
    <w:rsid w:val="004B7D4F"/>
    <w:rsid w:val="004C208C"/>
    <w:rsid w:val="004C42DF"/>
    <w:rsid w:val="004C7997"/>
    <w:rsid w:val="004D1766"/>
    <w:rsid w:val="004E63CF"/>
    <w:rsid w:val="005051CF"/>
    <w:rsid w:val="00513167"/>
    <w:rsid w:val="0053323A"/>
    <w:rsid w:val="00533466"/>
    <w:rsid w:val="00541D24"/>
    <w:rsid w:val="00552706"/>
    <w:rsid w:val="00557EB5"/>
    <w:rsid w:val="00573340"/>
    <w:rsid w:val="00573BA3"/>
    <w:rsid w:val="00573D15"/>
    <w:rsid w:val="00577ADC"/>
    <w:rsid w:val="00591D47"/>
    <w:rsid w:val="00592298"/>
    <w:rsid w:val="00593DFB"/>
    <w:rsid w:val="005A2519"/>
    <w:rsid w:val="005B18FC"/>
    <w:rsid w:val="005B2767"/>
    <w:rsid w:val="005C5424"/>
    <w:rsid w:val="005C687D"/>
    <w:rsid w:val="005D1419"/>
    <w:rsid w:val="005E56C0"/>
    <w:rsid w:val="005E5933"/>
    <w:rsid w:val="005E6CCA"/>
    <w:rsid w:val="005F2691"/>
    <w:rsid w:val="005F5FBD"/>
    <w:rsid w:val="006303AB"/>
    <w:rsid w:val="00634EBF"/>
    <w:rsid w:val="00636D86"/>
    <w:rsid w:val="006443FD"/>
    <w:rsid w:val="006447E2"/>
    <w:rsid w:val="006457F5"/>
    <w:rsid w:val="00650025"/>
    <w:rsid w:val="00651FBF"/>
    <w:rsid w:val="0066287C"/>
    <w:rsid w:val="00666EC2"/>
    <w:rsid w:val="00671279"/>
    <w:rsid w:val="00672E14"/>
    <w:rsid w:val="006739E5"/>
    <w:rsid w:val="00677A3C"/>
    <w:rsid w:val="00683261"/>
    <w:rsid w:val="006840AB"/>
    <w:rsid w:val="00684322"/>
    <w:rsid w:val="006866C6"/>
    <w:rsid w:val="00686737"/>
    <w:rsid w:val="00691473"/>
    <w:rsid w:val="006925B2"/>
    <w:rsid w:val="00693689"/>
    <w:rsid w:val="006A1088"/>
    <w:rsid w:val="006B0729"/>
    <w:rsid w:val="006B47B5"/>
    <w:rsid w:val="006C1F81"/>
    <w:rsid w:val="006D07A7"/>
    <w:rsid w:val="006D1C36"/>
    <w:rsid w:val="006D3346"/>
    <w:rsid w:val="006E163B"/>
    <w:rsid w:val="006E462D"/>
    <w:rsid w:val="006E7D66"/>
    <w:rsid w:val="006F1598"/>
    <w:rsid w:val="00705637"/>
    <w:rsid w:val="00714132"/>
    <w:rsid w:val="007212BB"/>
    <w:rsid w:val="007273EA"/>
    <w:rsid w:val="0073086D"/>
    <w:rsid w:val="007440BB"/>
    <w:rsid w:val="007469AA"/>
    <w:rsid w:val="0075052A"/>
    <w:rsid w:val="0075157B"/>
    <w:rsid w:val="00767ADA"/>
    <w:rsid w:val="00772922"/>
    <w:rsid w:val="00791342"/>
    <w:rsid w:val="0079548F"/>
    <w:rsid w:val="007B1D72"/>
    <w:rsid w:val="007B2424"/>
    <w:rsid w:val="007C4019"/>
    <w:rsid w:val="007D16AC"/>
    <w:rsid w:val="007D6E65"/>
    <w:rsid w:val="007E0842"/>
    <w:rsid w:val="007E2BEB"/>
    <w:rsid w:val="007E2EBB"/>
    <w:rsid w:val="007F148B"/>
    <w:rsid w:val="00800ED5"/>
    <w:rsid w:val="00804C88"/>
    <w:rsid w:val="00812698"/>
    <w:rsid w:val="0082157A"/>
    <w:rsid w:val="00826EB3"/>
    <w:rsid w:val="00832BE7"/>
    <w:rsid w:val="008334C8"/>
    <w:rsid w:val="00845664"/>
    <w:rsid w:val="0088034B"/>
    <w:rsid w:val="008842E2"/>
    <w:rsid w:val="008859E1"/>
    <w:rsid w:val="008912C1"/>
    <w:rsid w:val="008A024D"/>
    <w:rsid w:val="008C548D"/>
    <w:rsid w:val="008C6DF4"/>
    <w:rsid w:val="008D1BB0"/>
    <w:rsid w:val="008D502A"/>
    <w:rsid w:val="008D5A2A"/>
    <w:rsid w:val="008E3CCA"/>
    <w:rsid w:val="008E4DF1"/>
    <w:rsid w:val="008E4E82"/>
    <w:rsid w:val="008F51DA"/>
    <w:rsid w:val="00900116"/>
    <w:rsid w:val="00901F80"/>
    <w:rsid w:val="00905B9C"/>
    <w:rsid w:val="009075FF"/>
    <w:rsid w:val="009111C3"/>
    <w:rsid w:val="00913E28"/>
    <w:rsid w:val="00920DF4"/>
    <w:rsid w:val="00926737"/>
    <w:rsid w:val="00933342"/>
    <w:rsid w:val="009518C3"/>
    <w:rsid w:val="009605D3"/>
    <w:rsid w:val="00982BE4"/>
    <w:rsid w:val="0098566E"/>
    <w:rsid w:val="00985DD9"/>
    <w:rsid w:val="00985F32"/>
    <w:rsid w:val="00987372"/>
    <w:rsid w:val="00992265"/>
    <w:rsid w:val="009A5F24"/>
    <w:rsid w:val="009B3B29"/>
    <w:rsid w:val="009B677A"/>
    <w:rsid w:val="009B6C9F"/>
    <w:rsid w:val="009C0D14"/>
    <w:rsid w:val="009C1BEA"/>
    <w:rsid w:val="009C2D2F"/>
    <w:rsid w:val="009C5309"/>
    <w:rsid w:val="009D5601"/>
    <w:rsid w:val="009E1472"/>
    <w:rsid w:val="009E2966"/>
    <w:rsid w:val="009E431A"/>
    <w:rsid w:val="009F51BD"/>
    <w:rsid w:val="00A03C55"/>
    <w:rsid w:val="00A1718F"/>
    <w:rsid w:val="00A175EA"/>
    <w:rsid w:val="00A270DB"/>
    <w:rsid w:val="00A2767C"/>
    <w:rsid w:val="00A44B63"/>
    <w:rsid w:val="00A46E07"/>
    <w:rsid w:val="00A572E2"/>
    <w:rsid w:val="00A64CFE"/>
    <w:rsid w:val="00A7187B"/>
    <w:rsid w:val="00A71B4D"/>
    <w:rsid w:val="00A84A04"/>
    <w:rsid w:val="00A86D49"/>
    <w:rsid w:val="00A8703C"/>
    <w:rsid w:val="00A879A7"/>
    <w:rsid w:val="00A87CFF"/>
    <w:rsid w:val="00A9455E"/>
    <w:rsid w:val="00AA1F58"/>
    <w:rsid w:val="00AA413F"/>
    <w:rsid w:val="00AA4D10"/>
    <w:rsid w:val="00AA618A"/>
    <w:rsid w:val="00AC3536"/>
    <w:rsid w:val="00AC39DA"/>
    <w:rsid w:val="00AC5583"/>
    <w:rsid w:val="00AC5BFA"/>
    <w:rsid w:val="00AD2767"/>
    <w:rsid w:val="00AE405B"/>
    <w:rsid w:val="00AE5031"/>
    <w:rsid w:val="00AF08F7"/>
    <w:rsid w:val="00AF40D8"/>
    <w:rsid w:val="00AF60E9"/>
    <w:rsid w:val="00AF74F8"/>
    <w:rsid w:val="00B04BA3"/>
    <w:rsid w:val="00B05739"/>
    <w:rsid w:val="00B136D0"/>
    <w:rsid w:val="00B20BAA"/>
    <w:rsid w:val="00B233EA"/>
    <w:rsid w:val="00B328B1"/>
    <w:rsid w:val="00B33C64"/>
    <w:rsid w:val="00B43524"/>
    <w:rsid w:val="00B53B79"/>
    <w:rsid w:val="00B604BC"/>
    <w:rsid w:val="00B61895"/>
    <w:rsid w:val="00B628E2"/>
    <w:rsid w:val="00B649A4"/>
    <w:rsid w:val="00B80DD8"/>
    <w:rsid w:val="00BA40EC"/>
    <w:rsid w:val="00BA51B1"/>
    <w:rsid w:val="00BA52EE"/>
    <w:rsid w:val="00BB2A01"/>
    <w:rsid w:val="00BB4336"/>
    <w:rsid w:val="00BB589B"/>
    <w:rsid w:val="00BB64A6"/>
    <w:rsid w:val="00BC52B0"/>
    <w:rsid w:val="00BD5ACE"/>
    <w:rsid w:val="00BE6C59"/>
    <w:rsid w:val="00BF657C"/>
    <w:rsid w:val="00C01EE9"/>
    <w:rsid w:val="00C04D1D"/>
    <w:rsid w:val="00C20836"/>
    <w:rsid w:val="00C23875"/>
    <w:rsid w:val="00C3320A"/>
    <w:rsid w:val="00C43AEC"/>
    <w:rsid w:val="00C44527"/>
    <w:rsid w:val="00C45016"/>
    <w:rsid w:val="00C55BBF"/>
    <w:rsid w:val="00C56847"/>
    <w:rsid w:val="00C56C0D"/>
    <w:rsid w:val="00C66AA1"/>
    <w:rsid w:val="00C76278"/>
    <w:rsid w:val="00C81801"/>
    <w:rsid w:val="00C8489F"/>
    <w:rsid w:val="00C85CB7"/>
    <w:rsid w:val="00C85F1C"/>
    <w:rsid w:val="00C96922"/>
    <w:rsid w:val="00CA3FD4"/>
    <w:rsid w:val="00CA74E8"/>
    <w:rsid w:val="00CC2883"/>
    <w:rsid w:val="00CD0E93"/>
    <w:rsid w:val="00CD1755"/>
    <w:rsid w:val="00CD2CFD"/>
    <w:rsid w:val="00CE23BB"/>
    <w:rsid w:val="00CE39BE"/>
    <w:rsid w:val="00D012E3"/>
    <w:rsid w:val="00D0650A"/>
    <w:rsid w:val="00D12E82"/>
    <w:rsid w:val="00D14CA9"/>
    <w:rsid w:val="00D1699E"/>
    <w:rsid w:val="00D2204B"/>
    <w:rsid w:val="00D23279"/>
    <w:rsid w:val="00D27074"/>
    <w:rsid w:val="00D31313"/>
    <w:rsid w:val="00D348EA"/>
    <w:rsid w:val="00D44FA0"/>
    <w:rsid w:val="00D4596D"/>
    <w:rsid w:val="00D539D0"/>
    <w:rsid w:val="00D53D5D"/>
    <w:rsid w:val="00D5463F"/>
    <w:rsid w:val="00D60920"/>
    <w:rsid w:val="00D60F1A"/>
    <w:rsid w:val="00D67BAA"/>
    <w:rsid w:val="00D70908"/>
    <w:rsid w:val="00D74E3B"/>
    <w:rsid w:val="00D82FC0"/>
    <w:rsid w:val="00D95942"/>
    <w:rsid w:val="00DA4A0A"/>
    <w:rsid w:val="00DA502A"/>
    <w:rsid w:val="00DA665F"/>
    <w:rsid w:val="00DA73BA"/>
    <w:rsid w:val="00DA7456"/>
    <w:rsid w:val="00DB053F"/>
    <w:rsid w:val="00DB2695"/>
    <w:rsid w:val="00DB5632"/>
    <w:rsid w:val="00DB6BC2"/>
    <w:rsid w:val="00DC7E60"/>
    <w:rsid w:val="00DD1876"/>
    <w:rsid w:val="00DD446B"/>
    <w:rsid w:val="00DD4502"/>
    <w:rsid w:val="00DE0C90"/>
    <w:rsid w:val="00DE28E9"/>
    <w:rsid w:val="00DF092D"/>
    <w:rsid w:val="00DF2694"/>
    <w:rsid w:val="00DF6482"/>
    <w:rsid w:val="00E002F8"/>
    <w:rsid w:val="00E02096"/>
    <w:rsid w:val="00E02AF2"/>
    <w:rsid w:val="00E03FBE"/>
    <w:rsid w:val="00E064BB"/>
    <w:rsid w:val="00E278D3"/>
    <w:rsid w:val="00E37988"/>
    <w:rsid w:val="00E63AD6"/>
    <w:rsid w:val="00E642C7"/>
    <w:rsid w:val="00E6442B"/>
    <w:rsid w:val="00E82B1A"/>
    <w:rsid w:val="00E87AA3"/>
    <w:rsid w:val="00EB0BCA"/>
    <w:rsid w:val="00EB0D4E"/>
    <w:rsid w:val="00EB4BF7"/>
    <w:rsid w:val="00EB56B8"/>
    <w:rsid w:val="00EB7AE7"/>
    <w:rsid w:val="00EC55AB"/>
    <w:rsid w:val="00ED474B"/>
    <w:rsid w:val="00ED59CC"/>
    <w:rsid w:val="00ED7093"/>
    <w:rsid w:val="00EE025D"/>
    <w:rsid w:val="00EE252A"/>
    <w:rsid w:val="00EE7EB1"/>
    <w:rsid w:val="00EF6A8F"/>
    <w:rsid w:val="00F0004F"/>
    <w:rsid w:val="00F00DA0"/>
    <w:rsid w:val="00F10EB0"/>
    <w:rsid w:val="00F113D1"/>
    <w:rsid w:val="00F150A0"/>
    <w:rsid w:val="00F1754E"/>
    <w:rsid w:val="00F2051F"/>
    <w:rsid w:val="00F23B1F"/>
    <w:rsid w:val="00F25A32"/>
    <w:rsid w:val="00F32701"/>
    <w:rsid w:val="00F32CAB"/>
    <w:rsid w:val="00F3666C"/>
    <w:rsid w:val="00F5508A"/>
    <w:rsid w:val="00F57281"/>
    <w:rsid w:val="00F6049F"/>
    <w:rsid w:val="00F63C96"/>
    <w:rsid w:val="00F63E99"/>
    <w:rsid w:val="00F70F74"/>
    <w:rsid w:val="00F71FA2"/>
    <w:rsid w:val="00F81F6A"/>
    <w:rsid w:val="00F8298C"/>
    <w:rsid w:val="00F86E57"/>
    <w:rsid w:val="00F90E1C"/>
    <w:rsid w:val="00F962E5"/>
    <w:rsid w:val="00FA0070"/>
    <w:rsid w:val="00FA172F"/>
    <w:rsid w:val="00FB7DD4"/>
    <w:rsid w:val="00FC2BA5"/>
    <w:rsid w:val="00FC4E58"/>
    <w:rsid w:val="00FD23D8"/>
    <w:rsid w:val="00FD618E"/>
    <w:rsid w:val="00FD62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88"/>
    <w:pPr>
      <w:spacing w:after="200" w:line="276" w:lineRule="auto"/>
    </w:pPr>
    <w:rPr>
      <w:sz w:val="22"/>
      <w:szCs w:val="22"/>
      <w:lang w:eastAsia="en-US"/>
    </w:rPr>
  </w:style>
  <w:style w:type="paragraph" w:styleId="Balk3">
    <w:name w:val="heading 3"/>
    <w:basedOn w:val="Normal"/>
    <w:next w:val="Normal"/>
    <w:link w:val="Balk3Char"/>
    <w:unhideWhenUsed/>
    <w:qFormat/>
    <w:locked/>
    <w:rsid w:val="000050AD"/>
    <w:pPr>
      <w:keepNext/>
      <w:spacing w:before="240" w:after="60"/>
      <w:outlineLvl w:val="2"/>
    </w:pPr>
    <w:rPr>
      <w:rFonts w:asciiTheme="majorHAnsi" w:eastAsiaTheme="majorEastAsia" w:hAnsiTheme="majorHAnsi" w:cstheme="majorBidi"/>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44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044516"/>
    <w:pPr>
      <w:ind w:left="720"/>
      <w:contextualSpacing/>
    </w:pPr>
  </w:style>
  <w:style w:type="paragraph" w:styleId="BalonMetni">
    <w:name w:val="Balloon Text"/>
    <w:basedOn w:val="Normal"/>
    <w:link w:val="BalonMetniChar"/>
    <w:uiPriority w:val="99"/>
    <w:semiHidden/>
    <w:rsid w:val="00C55BBF"/>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C55BBF"/>
    <w:rPr>
      <w:rFonts w:ascii="Tahoma" w:hAnsi="Tahoma"/>
      <w:sz w:val="16"/>
    </w:rPr>
  </w:style>
  <w:style w:type="table" w:styleId="TabloListe1">
    <w:name w:val="Table List 1"/>
    <w:basedOn w:val="NormalTablo"/>
    <w:uiPriority w:val="99"/>
    <w:rsid w:val="00AA413F"/>
    <w:pPr>
      <w:spacing w:after="200" w:line="276" w:lineRule="auto"/>
    </w:pPr>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KlavuzTablo5Koyu-Vurgu11">
    <w:name w:val="Kılavuz Tablo 5 Koyu - Vurgu 11"/>
    <w:uiPriority w:val="99"/>
    <w:rsid w:val="00EB7AE7"/>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character" w:customStyle="1" w:styleId="Balk3Char">
    <w:name w:val="Başlık 3 Char"/>
    <w:basedOn w:val="VarsaylanParagrafYazTipi"/>
    <w:link w:val="Balk3"/>
    <w:rsid w:val="000050AD"/>
    <w:rPr>
      <w:rFonts w:asciiTheme="majorHAnsi" w:eastAsiaTheme="majorEastAsia" w:hAnsiTheme="majorHAnsi" w:cstheme="majorBidi"/>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EF69-7750-4AAB-89C8-C806B589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lastModifiedBy>TOSHIBA</cp:lastModifiedBy>
  <cp:revision>104</cp:revision>
  <cp:lastPrinted>2018-10-01T06:52:00Z</cp:lastPrinted>
  <dcterms:created xsi:type="dcterms:W3CDTF">2017-09-26T07:12:00Z</dcterms:created>
  <dcterms:modified xsi:type="dcterms:W3CDTF">2019-01-11T14:17:00Z</dcterms:modified>
</cp:coreProperties>
</file>